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7B" w:rsidRDefault="001B3A33">
      <w:pPr>
        <w:pStyle w:val="Heading1"/>
        <w:spacing w:before="82" w:line="340" w:lineRule="auto"/>
        <w:ind w:left="2849" w:hanging="2418"/>
        <w:rPr>
          <w:rFonts w:ascii="Arial"/>
          <w:u w:val="none"/>
        </w:rPr>
      </w:pPr>
      <w:r>
        <w:rPr>
          <w:rFonts w:ascii="Arial"/>
          <w:w w:val="105"/>
        </w:rPr>
        <w:t>DISTRICT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HEALTH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FAMILY</w:t>
      </w:r>
      <w:r>
        <w:rPr>
          <w:rFonts w:ascii="Arial"/>
          <w:spacing w:val="-6"/>
          <w:w w:val="105"/>
        </w:rPr>
        <w:t xml:space="preserve"> </w:t>
      </w:r>
      <w:r>
        <w:rPr>
          <w:rFonts w:ascii="Arial"/>
          <w:w w:val="105"/>
        </w:rPr>
        <w:t>WELFARE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SOCIETY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AROGYAKERALAM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CIVIL</w:t>
      </w:r>
      <w:r>
        <w:rPr>
          <w:rFonts w:ascii="Arial"/>
          <w:spacing w:val="-61"/>
          <w:w w:val="105"/>
          <w:u w:val="none"/>
        </w:rPr>
        <w:t xml:space="preserve"> </w:t>
      </w:r>
      <w:proofErr w:type="gramStart"/>
      <w:r>
        <w:rPr>
          <w:rFonts w:ascii="Arial"/>
          <w:w w:val="105"/>
        </w:rPr>
        <w:t>STATION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,KOZHIKODE,KERALA</w:t>
      </w:r>
      <w:proofErr w:type="gramEnd"/>
    </w:p>
    <w:p w:rsidR="00FF777B" w:rsidRDefault="00FF777B">
      <w:pPr>
        <w:pStyle w:val="BodyText"/>
        <w:spacing w:before="8"/>
        <w:ind w:firstLine="0"/>
        <w:rPr>
          <w:rFonts w:ascii="Arial"/>
          <w:b/>
          <w:sz w:val="12"/>
        </w:rPr>
      </w:pPr>
    </w:p>
    <w:p w:rsidR="00FF777B" w:rsidRDefault="001B3A33">
      <w:pPr>
        <w:spacing w:before="56"/>
        <w:ind w:left="1685" w:right="1801"/>
        <w:jc w:val="center"/>
        <w:rPr>
          <w:b/>
        </w:rPr>
      </w:pPr>
      <w:r>
        <w:rPr>
          <w:b/>
          <w:u w:val="single"/>
        </w:rPr>
        <w:t>Concurrent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Audit</w:t>
      </w:r>
    </w:p>
    <w:p w:rsidR="00FF777B" w:rsidRDefault="00FF777B">
      <w:pPr>
        <w:pStyle w:val="BodyText"/>
        <w:spacing w:before="11"/>
        <w:ind w:firstLine="0"/>
        <w:rPr>
          <w:b/>
          <w:sz w:val="14"/>
        </w:rPr>
      </w:pPr>
    </w:p>
    <w:p w:rsidR="00FF777B" w:rsidRDefault="001B3A33">
      <w:pPr>
        <w:pStyle w:val="BodyText"/>
        <w:spacing w:before="56" w:line="276" w:lineRule="auto"/>
        <w:ind w:left="100" w:right="213" w:firstLine="719"/>
        <w:jc w:val="both"/>
      </w:pPr>
      <w:r>
        <w:t>Concurrent audit is a systematic examination of financial transactions on a regular basis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authenticity,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concurrent audit is not on test checking but on substantial checking of transactions. It is an ongoing</w:t>
      </w:r>
      <w:r>
        <w:rPr>
          <w:spacing w:val="1"/>
        </w:rPr>
        <w:t xml:space="preserve"> </w:t>
      </w:r>
      <w:r>
        <w:t>appraisal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mechanisms)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efficiency.</w:t>
      </w:r>
    </w:p>
    <w:p w:rsidR="00FF777B" w:rsidRDefault="00FF777B">
      <w:pPr>
        <w:pStyle w:val="BodyText"/>
        <w:spacing w:before="4"/>
        <w:ind w:firstLine="0"/>
        <w:rPr>
          <w:sz w:val="16"/>
        </w:rPr>
      </w:pPr>
    </w:p>
    <w:p w:rsidR="00FF777B" w:rsidRDefault="001B3A33">
      <w:pPr>
        <w:pStyle w:val="BodyText"/>
        <w:spacing w:line="278" w:lineRule="auto"/>
        <w:ind w:left="100" w:right="215" w:firstLine="719"/>
        <w:jc w:val="both"/>
      </w:pPr>
      <w:r>
        <w:t>Independent chartered Accountant/Cost Accountant firms are needed to be appointed at</w:t>
      </w:r>
      <w:r>
        <w:rPr>
          <w:spacing w:val="1"/>
        </w:rPr>
        <w:t xml:space="preserve"> </w:t>
      </w:r>
      <w:r>
        <w:t>District Level to undertake periodical audits and rep</w:t>
      </w:r>
      <w:r>
        <w:t>ort on vital parameters which would depict the</w:t>
      </w:r>
      <w:r>
        <w:rPr>
          <w:spacing w:val="1"/>
        </w:rPr>
        <w:t xml:space="preserve"> </w:t>
      </w:r>
      <w:r>
        <w:t>true picture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 and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FF777B" w:rsidRDefault="001B3A33">
      <w:pPr>
        <w:pStyle w:val="Heading1"/>
        <w:spacing w:before="196"/>
        <w:ind w:left="2406" w:right="1801"/>
        <w:jc w:val="center"/>
        <w:rPr>
          <w:rFonts w:ascii="Calibri"/>
          <w:u w:val="none"/>
        </w:rPr>
      </w:pPr>
      <w:r>
        <w:rPr>
          <w:rFonts w:ascii="Calibri"/>
        </w:rPr>
        <w:t>Objective</w:t>
      </w:r>
    </w:p>
    <w:p w:rsidR="00FF777B" w:rsidRDefault="00FF777B">
      <w:pPr>
        <w:pStyle w:val="BodyText"/>
        <w:spacing w:before="1"/>
        <w:ind w:firstLine="0"/>
        <w:rPr>
          <w:b/>
          <w:sz w:val="15"/>
        </w:rPr>
      </w:pPr>
    </w:p>
    <w:p w:rsidR="00FF777B" w:rsidRDefault="001B3A33">
      <w:pPr>
        <w:pStyle w:val="BodyText"/>
        <w:spacing w:before="56"/>
        <w:ind w:left="2882" w:firstLine="0"/>
      </w:pP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concurrent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include:</w:t>
      </w:r>
    </w:p>
    <w:p w:rsidR="00FF777B" w:rsidRDefault="00FF777B">
      <w:pPr>
        <w:pStyle w:val="BodyText"/>
        <w:spacing w:before="6"/>
        <w:ind w:firstLine="0"/>
        <w:rPr>
          <w:sz w:val="19"/>
        </w:rPr>
      </w:pP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voucher/evidence based</w:t>
      </w:r>
      <w:r>
        <w:rPr>
          <w:spacing w:val="-1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transparency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38"/>
        <w:ind w:hanging="361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timeliness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 books</w:t>
      </w:r>
      <w:r>
        <w:rPr>
          <w:spacing w:val="-2"/>
        </w:rPr>
        <w:t xml:space="preserve"> </w:t>
      </w:r>
      <w:r>
        <w:t>of accounts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2"/>
        <w:ind w:hanging="361"/>
      </w:pPr>
      <w:r>
        <w:t>To</w:t>
      </w:r>
      <w:r>
        <w:rPr>
          <w:spacing w:val="-2"/>
        </w:rPr>
        <w:t xml:space="preserve"> </w:t>
      </w:r>
      <w:r>
        <w:t>ensure timeliness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periodical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2" w:line="273" w:lineRule="auto"/>
        <w:ind w:right="219"/>
      </w:pPr>
      <w:r>
        <w:t>To</w:t>
      </w:r>
      <w:r>
        <w:rPr>
          <w:spacing w:val="33"/>
        </w:rPr>
        <w:t xml:space="preserve"> </w:t>
      </w:r>
      <w:r>
        <w:t>improve</w:t>
      </w:r>
      <w:r>
        <w:rPr>
          <w:spacing w:val="31"/>
        </w:rPr>
        <w:t xml:space="preserve"> </w:t>
      </w:r>
      <w:r>
        <w:t>accuracy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timelines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reporting</w:t>
      </w:r>
      <w:r>
        <w:rPr>
          <w:spacing w:val="32"/>
        </w:rPr>
        <w:t xml:space="preserve"> </w:t>
      </w:r>
      <w:r>
        <w:t>especially</w:t>
      </w:r>
      <w:r>
        <w:rPr>
          <w:spacing w:val="33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sub</w:t>
      </w:r>
      <w:r>
        <w:rPr>
          <w:spacing w:val="31"/>
        </w:rPr>
        <w:t xml:space="preserve"> </w:t>
      </w:r>
      <w:r>
        <w:t>district</w:t>
      </w:r>
      <w:r>
        <w:rPr>
          <w:spacing w:val="-47"/>
        </w:rPr>
        <w:t xml:space="preserve"> </w:t>
      </w:r>
      <w:r>
        <w:t>level.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"/>
        <w:ind w:hanging="361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,procedures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39"/>
        <w:ind w:hanging="361"/>
      </w:pPr>
      <w:r>
        <w:t>To regularly track,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settle advances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basis.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1"/>
        <w:ind w:hanging="361"/>
      </w:pP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systems.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2" w:line="273" w:lineRule="auto"/>
        <w:ind w:right="219"/>
      </w:pPr>
      <w:r>
        <w:t>To</w:t>
      </w:r>
      <w:r>
        <w:rPr>
          <w:spacing w:val="20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concerned</w:t>
      </w:r>
      <w:r>
        <w:rPr>
          <w:spacing w:val="18"/>
        </w:rPr>
        <w:t xml:space="preserve"> </w:t>
      </w:r>
      <w:r>
        <w:t>institutions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previous</w:t>
      </w:r>
      <w:r>
        <w:rPr>
          <w:spacing w:val="18"/>
        </w:rPr>
        <w:t xml:space="preserve"> </w:t>
      </w:r>
      <w:r>
        <w:t>audit</w:t>
      </w:r>
      <w:r>
        <w:rPr>
          <w:spacing w:val="-46"/>
        </w:rPr>
        <w:t xml:space="preserve"> </w:t>
      </w:r>
      <w:r>
        <w:t>observations.</w:t>
      </w:r>
    </w:p>
    <w:p w:rsidR="00FF777B" w:rsidRDefault="001B3A33">
      <w:pPr>
        <w:pStyle w:val="Heading1"/>
        <w:spacing w:before="4"/>
        <w:ind w:left="4858"/>
        <w:rPr>
          <w:rFonts w:ascii="Calibri"/>
          <w:u w:val="none"/>
        </w:rPr>
      </w:pPr>
      <w:r>
        <w:rPr>
          <w:rFonts w:ascii="Calibri"/>
        </w:rPr>
        <w:t>Frequency</w:t>
      </w:r>
    </w:p>
    <w:p w:rsidR="00FF777B" w:rsidRDefault="001B3A33">
      <w:pPr>
        <w:pStyle w:val="BodyText"/>
        <w:spacing w:before="39" w:line="278" w:lineRule="auto"/>
        <w:ind w:left="1540" w:firstLine="720"/>
      </w:pPr>
      <w:r>
        <w:t>Concurrent</w:t>
      </w:r>
      <w:r>
        <w:rPr>
          <w:spacing w:val="14"/>
        </w:rPr>
        <w:t xml:space="preserve"> </w:t>
      </w:r>
      <w:r>
        <w:t>audit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carried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monthly</w:t>
      </w:r>
      <w:r>
        <w:rPr>
          <w:spacing w:val="15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yearly bases at institution</w:t>
      </w:r>
      <w:r>
        <w:rPr>
          <w:spacing w:val="1"/>
        </w:rPr>
        <w:t xml:space="preserve"> </w:t>
      </w:r>
      <w:r>
        <w:t>level.</w:t>
      </w:r>
    </w:p>
    <w:p w:rsidR="00FF777B" w:rsidRDefault="001B3A33">
      <w:pPr>
        <w:pStyle w:val="Heading1"/>
        <w:spacing w:line="265" w:lineRule="exact"/>
        <w:ind w:left="3811" w:right="1766"/>
        <w:jc w:val="center"/>
        <w:rPr>
          <w:rFonts w:ascii="Calibri"/>
          <w:u w:val="none"/>
        </w:rPr>
      </w:pPr>
      <w:r>
        <w:rPr>
          <w:rFonts w:ascii="Calibri"/>
        </w:rPr>
        <w:t>Coverage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1"/>
        </w:tabs>
        <w:spacing w:before="39" w:line="276" w:lineRule="auto"/>
        <w:ind w:right="216"/>
        <w:jc w:val="both"/>
      </w:pPr>
      <w:r>
        <w:t>The accounts of District Office of NHM will be audited on a monthly basis and 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Concurrent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all the Disease</w:t>
      </w:r>
      <w:r>
        <w:rPr>
          <w:spacing w:val="50"/>
        </w:rPr>
        <w:t xml:space="preserve"> </w:t>
      </w:r>
      <w:r>
        <w:t>Control Programmes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Communicable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Programmes</w:t>
      </w:r>
      <w:r>
        <w:rPr>
          <w:spacing w:val="-1"/>
        </w:rPr>
        <w:t xml:space="preserve"> </w:t>
      </w:r>
      <w:r>
        <w:t>are covered.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1"/>
        </w:tabs>
        <w:spacing w:line="276" w:lineRule="auto"/>
        <w:ind w:right="214"/>
        <w:jc w:val="both"/>
      </w:pPr>
      <w:r>
        <w:t>The District Concurrent Auditor should ensure that all the institutions in the district</w:t>
      </w:r>
      <w:r>
        <w:rPr>
          <w:spacing w:val="1"/>
        </w:rPr>
        <w:t xml:space="preserve">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covered half</w:t>
      </w:r>
      <w:r>
        <w:rPr>
          <w:spacing w:val="-2"/>
        </w:rPr>
        <w:t xml:space="preserve"> </w:t>
      </w:r>
      <w:r>
        <w:t>yearly.</w:t>
      </w:r>
    </w:p>
    <w:p w:rsidR="00FF777B" w:rsidRDefault="001B3A33">
      <w:pPr>
        <w:pStyle w:val="ListParagraph"/>
        <w:numPr>
          <w:ilvl w:val="0"/>
          <w:numId w:val="2"/>
        </w:numPr>
        <w:tabs>
          <w:tab w:val="left" w:pos="1541"/>
        </w:tabs>
        <w:spacing w:before="1" w:line="276" w:lineRule="auto"/>
        <w:ind w:right="214"/>
        <w:jc w:val="both"/>
      </w:pP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PHCs/</w:t>
      </w:r>
      <w:proofErr w:type="spellStart"/>
      <w:r>
        <w:t>CHCs</w:t>
      </w:r>
      <w:proofErr w:type="gramStart"/>
      <w:r>
        <w:t>,subcentres</w:t>
      </w:r>
      <w:proofErr w:type="spellEnd"/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WHSCNCs</w:t>
      </w:r>
      <w:r>
        <w:rPr>
          <w:spacing w:val="49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proofErr w:type="spellStart"/>
      <w:r>
        <w:t>blocks,so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PHCs/CHCs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audited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SubCenters</w:t>
      </w:r>
      <w:proofErr w:type="spellEnd"/>
      <w:r>
        <w:t>/WHSCNCs will be audited once after 100% utilization of</w:t>
      </w:r>
      <w:r>
        <w:rPr>
          <w:spacing w:val="1"/>
        </w:rPr>
        <w:t xml:space="preserve"> </w:t>
      </w:r>
      <w:r>
        <w:t>funds received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 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t>clude</w:t>
      </w:r>
      <w:r>
        <w:rPr>
          <w:spacing w:val="1"/>
        </w:rPr>
        <w:t xml:space="preserve"> </w:t>
      </w:r>
      <w:r>
        <w:t>accounts maintained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proofErr w:type="gramStart"/>
      <w:r>
        <w:t>Programmes(</w:t>
      </w:r>
      <w:proofErr w:type="gramEnd"/>
      <w:r>
        <w:t>wherever</w:t>
      </w:r>
      <w:r>
        <w:rPr>
          <w:spacing w:val="1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IDSP,NVBDCP,NLEP,NBCP,NCD</w:t>
      </w:r>
      <w:r>
        <w:rPr>
          <w:spacing w:val="-1"/>
        </w:rPr>
        <w:t xml:space="preserve"> </w:t>
      </w:r>
      <w:r>
        <w:t>etc.</w:t>
      </w:r>
    </w:p>
    <w:p w:rsidR="00FF777B" w:rsidRDefault="00FF777B">
      <w:pPr>
        <w:spacing w:line="276" w:lineRule="auto"/>
        <w:jc w:val="both"/>
        <w:sectPr w:rsidR="00FF777B">
          <w:type w:val="continuous"/>
          <w:pgSz w:w="11910" w:h="16840"/>
          <w:pgMar w:top="1340" w:right="1220" w:bottom="280" w:left="1340" w:header="720" w:footer="720" w:gutter="0"/>
          <w:cols w:space="720"/>
        </w:sectPr>
      </w:pPr>
    </w:p>
    <w:p w:rsidR="00FF777B" w:rsidRDefault="00FF777B">
      <w:pPr>
        <w:pStyle w:val="BodyText"/>
        <w:ind w:firstLine="0"/>
        <w:rPr>
          <w:sz w:val="20"/>
        </w:rPr>
      </w:pPr>
    </w:p>
    <w:p w:rsidR="00FF777B" w:rsidRDefault="00FF777B">
      <w:pPr>
        <w:pStyle w:val="BodyText"/>
        <w:ind w:firstLine="0"/>
        <w:rPr>
          <w:sz w:val="20"/>
        </w:rPr>
      </w:pPr>
    </w:p>
    <w:p w:rsidR="00FF777B" w:rsidRDefault="00FF777B">
      <w:pPr>
        <w:pStyle w:val="BodyText"/>
        <w:spacing w:before="1"/>
        <w:ind w:firstLine="0"/>
        <w:rPr>
          <w:sz w:val="18"/>
        </w:rPr>
      </w:pPr>
    </w:p>
    <w:p w:rsidR="00FF777B" w:rsidRDefault="001B3A33">
      <w:pPr>
        <w:pStyle w:val="Heading1"/>
        <w:spacing w:before="56"/>
        <w:ind w:left="3122" w:right="1801"/>
        <w:jc w:val="center"/>
        <w:rPr>
          <w:rFonts w:ascii="Calibri"/>
          <w:u w:val="none"/>
        </w:rPr>
      </w:pPr>
      <w:r>
        <w:rPr>
          <w:rFonts w:ascii="Calibri"/>
        </w:rPr>
        <w:t>Key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Timelines</w:t>
      </w:r>
    </w:p>
    <w:p w:rsidR="00FF777B" w:rsidRDefault="00FF777B">
      <w:pPr>
        <w:pStyle w:val="BodyText"/>
        <w:spacing w:before="9" w:after="1"/>
        <w:ind w:firstLine="0"/>
        <w:rPr>
          <w:b/>
          <w:sz w:val="28"/>
        </w:rPr>
      </w:pPr>
    </w:p>
    <w:tbl>
      <w:tblPr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8"/>
        <w:gridCol w:w="3886"/>
      </w:tblGrid>
      <w:tr w:rsidR="00FF777B">
        <w:trPr>
          <w:trHeight w:val="268"/>
        </w:trPr>
        <w:tc>
          <w:tcPr>
            <w:tcW w:w="3918" w:type="dxa"/>
          </w:tcPr>
          <w:p w:rsidR="00FF777B" w:rsidRDefault="001B3A33">
            <w:pPr>
              <w:pStyle w:val="TableParagraph"/>
              <w:spacing w:line="248" w:lineRule="exact"/>
              <w:ind w:left="1524" w:right="1514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886" w:type="dxa"/>
          </w:tcPr>
          <w:p w:rsidR="00FF777B" w:rsidRDefault="001B3A33">
            <w:pPr>
              <w:pStyle w:val="TableParagraph"/>
              <w:spacing w:line="248" w:lineRule="exact"/>
              <w:ind w:left="1487" w:right="1477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FF777B">
        <w:trPr>
          <w:trHeight w:val="270"/>
        </w:trPr>
        <w:tc>
          <w:tcPr>
            <w:tcW w:w="3918" w:type="dxa"/>
          </w:tcPr>
          <w:p w:rsidR="00FF777B" w:rsidRDefault="001B3A33">
            <w:pPr>
              <w:pStyle w:val="TableParagraph"/>
              <w:spacing w:line="251" w:lineRule="exact"/>
            </w:pPr>
            <w:r>
              <w:t>Carrying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concurrent</w:t>
            </w:r>
            <w:r>
              <w:rPr>
                <w:spacing w:val="-2"/>
              </w:rPr>
              <w:t xml:space="preserve"> </w:t>
            </w:r>
            <w:r>
              <w:t>audit of</w:t>
            </w:r>
            <w:r>
              <w:rPr>
                <w:spacing w:val="-2"/>
              </w:rPr>
              <w:t xml:space="preserve"> </w:t>
            </w:r>
            <w:r>
              <w:t>DHS</w:t>
            </w:r>
          </w:p>
        </w:tc>
        <w:tc>
          <w:tcPr>
            <w:tcW w:w="3886" w:type="dxa"/>
          </w:tcPr>
          <w:p w:rsidR="00FF777B" w:rsidRDefault="001B3A33">
            <w:pPr>
              <w:pStyle w:val="TableParagraph"/>
              <w:spacing w:line="251" w:lineRule="exact"/>
            </w:pPr>
            <w:r>
              <w:t>Monthly</w:t>
            </w:r>
          </w:p>
        </w:tc>
      </w:tr>
      <w:tr w:rsidR="00FF777B">
        <w:trPr>
          <w:trHeight w:val="537"/>
        </w:trPr>
        <w:tc>
          <w:tcPr>
            <w:tcW w:w="3918" w:type="dxa"/>
          </w:tcPr>
          <w:p w:rsidR="00FF777B" w:rsidRDefault="001B3A33">
            <w:pPr>
              <w:pStyle w:val="TableParagraph"/>
            </w:pPr>
            <w:r>
              <w:t>Submission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Audit</w:t>
            </w:r>
            <w:r>
              <w:rPr>
                <w:spacing w:val="37"/>
              </w:rPr>
              <w:t xml:space="preserve"> </w:t>
            </w:r>
            <w:r>
              <w:t>Report</w:t>
            </w:r>
            <w:r>
              <w:rPr>
                <w:spacing w:val="37"/>
              </w:rPr>
              <w:t xml:space="preserve"> </w:t>
            </w:r>
            <w:r>
              <w:t>by</w:t>
            </w:r>
            <w:r>
              <w:rPr>
                <w:spacing w:val="37"/>
              </w:rPr>
              <w:t xml:space="preserve"> </w:t>
            </w:r>
            <w:r>
              <w:t>Auditors</w:t>
            </w:r>
          </w:p>
          <w:p w:rsidR="00FF777B" w:rsidRDefault="001B3A33">
            <w:pPr>
              <w:pStyle w:val="TableParagraph"/>
              <w:spacing w:line="252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DHS</w:t>
            </w:r>
          </w:p>
        </w:tc>
        <w:tc>
          <w:tcPr>
            <w:tcW w:w="3886" w:type="dxa"/>
          </w:tcPr>
          <w:p w:rsidR="00FF777B" w:rsidRDefault="001B3A33">
            <w:pPr>
              <w:pStyle w:val="TableParagraph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next</w:t>
            </w:r>
            <w:r>
              <w:rPr>
                <w:spacing w:val="-3"/>
              </w:rPr>
              <w:t xml:space="preserve"> </w:t>
            </w:r>
            <w:r>
              <w:t>month</w:t>
            </w:r>
          </w:p>
        </w:tc>
      </w:tr>
      <w:tr w:rsidR="00FF777B">
        <w:trPr>
          <w:trHeight w:val="537"/>
        </w:trPr>
        <w:tc>
          <w:tcPr>
            <w:tcW w:w="3918" w:type="dxa"/>
          </w:tcPr>
          <w:p w:rsidR="00FF777B" w:rsidRDefault="001B3A33">
            <w:pPr>
              <w:pStyle w:val="TableParagraph"/>
            </w:pPr>
            <w:r>
              <w:t>Carrying</w:t>
            </w:r>
            <w:r>
              <w:rPr>
                <w:spacing w:val="38"/>
              </w:rPr>
              <w:t xml:space="preserve"> </w:t>
            </w:r>
            <w:r>
              <w:t>out</w:t>
            </w:r>
            <w:r>
              <w:rPr>
                <w:spacing w:val="88"/>
              </w:rPr>
              <w:t xml:space="preserve"> </w:t>
            </w:r>
            <w:r>
              <w:t>the</w:t>
            </w:r>
            <w:r>
              <w:rPr>
                <w:spacing w:val="89"/>
              </w:rPr>
              <w:t xml:space="preserve"> </w:t>
            </w:r>
            <w:r>
              <w:t>Concurrent</w:t>
            </w:r>
            <w:r>
              <w:rPr>
                <w:spacing w:val="88"/>
              </w:rPr>
              <w:t xml:space="preserve"> </w:t>
            </w:r>
            <w:r>
              <w:t>audit</w:t>
            </w:r>
            <w:r>
              <w:rPr>
                <w:spacing w:val="88"/>
              </w:rPr>
              <w:t xml:space="preserve"> </w:t>
            </w:r>
            <w:r>
              <w:t>of</w:t>
            </w:r>
          </w:p>
          <w:p w:rsidR="00FF777B" w:rsidRDefault="001B3A33">
            <w:pPr>
              <w:pStyle w:val="TableParagraph"/>
              <w:spacing w:line="252" w:lineRule="exact"/>
            </w:pPr>
            <w:r>
              <w:t>institutions</w:t>
            </w:r>
          </w:p>
        </w:tc>
        <w:tc>
          <w:tcPr>
            <w:tcW w:w="3886" w:type="dxa"/>
          </w:tcPr>
          <w:p w:rsidR="00FF777B" w:rsidRDefault="001B3A33">
            <w:pPr>
              <w:pStyle w:val="TableParagraph"/>
            </w:pPr>
            <w:r>
              <w:t>Half</w:t>
            </w:r>
            <w:r>
              <w:rPr>
                <w:spacing w:val="-1"/>
              </w:rPr>
              <w:t xml:space="preserve"> </w:t>
            </w:r>
            <w:r>
              <w:t>yearly</w:t>
            </w:r>
          </w:p>
        </w:tc>
      </w:tr>
    </w:tbl>
    <w:p w:rsidR="00FF777B" w:rsidRDefault="00FF777B">
      <w:pPr>
        <w:pStyle w:val="BodyText"/>
        <w:ind w:firstLine="0"/>
        <w:rPr>
          <w:b/>
        </w:rPr>
      </w:pPr>
    </w:p>
    <w:p w:rsidR="00FF777B" w:rsidRDefault="00FF777B">
      <w:pPr>
        <w:pStyle w:val="BodyText"/>
        <w:spacing w:before="3"/>
        <w:ind w:firstLine="0"/>
        <w:rPr>
          <w:b/>
          <w:sz w:val="28"/>
        </w:rPr>
      </w:pPr>
    </w:p>
    <w:p w:rsidR="00FF777B" w:rsidRDefault="001B3A33">
      <w:pPr>
        <w:spacing w:before="1"/>
        <w:ind w:left="3866"/>
        <w:rPr>
          <w:b/>
        </w:rPr>
      </w:pPr>
      <w:r>
        <w:rPr>
          <w:b/>
          <w:u w:val="single"/>
        </w:rPr>
        <w:t>Production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relevant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records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Audit</w:t>
      </w:r>
    </w:p>
    <w:p w:rsidR="00FF777B" w:rsidRDefault="00FF777B">
      <w:pPr>
        <w:pStyle w:val="BodyText"/>
        <w:spacing w:before="11"/>
        <w:ind w:firstLine="0"/>
        <w:rPr>
          <w:b/>
          <w:sz w:val="23"/>
        </w:rPr>
      </w:pPr>
    </w:p>
    <w:p w:rsidR="00FF777B" w:rsidRDefault="001B3A33">
      <w:pPr>
        <w:spacing w:before="56" w:line="276" w:lineRule="auto"/>
        <w:ind w:left="1540" w:right="216" w:firstLine="720"/>
        <w:jc w:val="both"/>
        <w:rPr>
          <w:i/>
        </w:rPr>
      </w:pP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District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Society</w:t>
      </w:r>
      <w:r>
        <w:rPr>
          <w:i/>
          <w:spacing w:val="1"/>
        </w:rPr>
        <w:t xml:space="preserve"> </w:t>
      </w:r>
      <w:r>
        <w:rPr>
          <w:i/>
        </w:rPr>
        <w:t>along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DH/THs/CHCs/PHCs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programme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implementing</w:t>
      </w:r>
      <w:r>
        <w:rPr>
          <w:i/>
          <w:spacing w:val="1"/>
        </w:rPr>
        <w:t xml:space="preserve"> </w:t>
      </w:r>
      <w:r>
        <w:rPr>
          <w:i/>
        </w:rPr>
        <w:t>agencies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obligation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provide</w:t>
      </w:r>
      <w:r>
        <w:rPr>
          <w:i/>
          <w:spacing w:val="49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following</w:t>
      </w:r>
    </w:p>
    <w:p w:rsidR="00FF777B" w:rsidRDefault="001B3A33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rPr>
          <w:i/>
        </w:rPr>
      </w:pPr>
      <w:r>
        <w:rPr>
          <w:i/>
        </w:rPr>
        <w:t>Books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Accounts</w:t>
      </w:r>
    </w:p>
    <w:p w:rsidR="00FF777B" w:rsidRDefault="001B3A33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spacing w:before="42"/>
        <w:rPr>
          <w:i/>
        </w:rPr>
      </w:pPr>
      <w:r>
        <w:rPr>
          <w:i/>
        </w:rPr>
        <w:t>Prescribed</w:t>
      </w:r>
      <w:r>
        <w:rPr>
          <w:i/>
          <w:spacing w:val="-5"/>
        </w:rPr>
        <w:t xml:space="preserve"> </w:t>
      </w:r>
      <w:r>
        <w:rPr>
          <w:i/>
        </w:rPr>
        <w:t>registers</w:t>
      </w:r>
    </w:p>
    <w:p w:rsidR="00FF777B" w:rsidRDefault="001B3A33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spacing w:before="41"/>
        <w:rPr>
          <w:i/>
        </w:rPr>
      </w:pPr>
      <w:r>
        <w:rPr>
          <w:i/>
        </w:rPr>
        <w:t>Stock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book,Fixed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Asset</w:t>
      </w:r>
      <w:r>
        <w:rPr>
          <w:i/>
          <w:spacing w:val="-3"/>
        </w:rPr>
        <w:t xml:space="preserve"> </w:t>
      </w:r>
      <w:r>
        <w:rPr>
          <w:i/>
        </w:rPr>
        <w:t>Register</w:t>
      </w:r>
    </w:p>
    <w:p w:rsidR="00FF777B" w:rsidRDefault="001B3A33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spacing w:before="39"/>
        <w:rPr>
          <w:i/>
        </w:rPr>
      </w:pPr>
      <w:r>
        <w:rPr>
          <w:i/>
        </w:rPr>
        <w:t>Files</w:t>
      </w:r>
      <w:r>
        <w:rPr>
          <w:i/>
          <w:spacing w:val="-1"/>
        </w:rPr>
        <w:t xml:space="preserve"> </w:t>
      </w:r>
      <w:r>
        <w:rPr>
          <w:i/>
        </w:rPr>
        <w:t>regarding</w:t>
      </w:r>
      <w:r>
        <w:rPr>
          <w:i/>
          <w:spacing w:val="-2"/>
        </w:rPr>
        <w:t xml:space="preserve"> </w:t>
      </w:r>
      <w:r>
        <w:rPr>
          <w:i/>
        </w:rPr>
        <w:t>purchase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types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goods</w:t>
      </w:r>
      <w:r>
        <w:rPr>
          <w:i/>
          <w:spacing w:val="-3"/>
        </w:rPr>
        <w:t xml:space="preserve"> </w:t>
      </w:r>
      <w:r>
        <w:rPr>
          <w:i/>
        </w:rPr>
        <w:t>/items</w:t>
      </w:r>
    </w:p>
    <w:p w:rsidR="00FF777B" w:rsidRDefault="001B3A33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spacing w:before="42"/>
        <w:rPr>
          <w:i/>
        </w:rPr>
      </w:pPr>
      <w:r>
        <w:rPr>
          <w:i/>
        </w:rPr>
        <w:t>Files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construction</w:t>
      </w:r>
      <w:r>
        <w:rPr>
          <w:i/>
          <w:spacing w:val="-3"/>
        </w:rPr>
        <w:t xml:space="preserve"> </w:t>
      </w:r>
      <w:r>
        <w:rPr>
          <w:i/>
        </w:rPr>
        <w:t>works</w:t>
      </w:r>
    </w:p>
    <w:p w:rsidR="00FF777B" w:rsidRDefault="001B3A33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spacing w:before="39" w:line="278" w:lineRule="auto"/>
        <w:ind w:right="214"/>
        <w:rPr>
          <w:i/>
        </w:rPr>
      </w:pPr>
      <w:r>
        <w:rPr>
          <w:i/>
        </w:rPr>
        <w:t>Any</w:t>
      </w:r>
      <w:r>
        <w:rPr>
          <w:i/>
          <w:spacing w:val="36"/>
        </w:rPr>
        <w:t xml:space="preserve"> </w:t>
      </w:r>
      <w:r>
        <w:rPr>
          <w:i/>
        </w:rPr>
        <w:t>other</w:t>
      </w:r>
      <w:r>
        <w:rPr>
          <w:i/>
          <w:spacing w:val="39"/>
        </w:rPr>
        <w:t xml:space="preserve"> </w:t>
      </w:r>
      <w:r>
        <w:rPr>
          <w:i/>
        </w:rPr>
        <w:t>document</w:t>
      </w:r>
      <w:r>
        <w:rPr>
          <w:i/>
          <w:spacing w:val="38"/>
        </w:rPr>
        <w:t xml:space="preserve"> </w:t>
      </w:r>
      <w:r>
        <w:rPr>
          <w:i/>
        </w:rPr>
        <w:t>requested</w:t>
      </w:r>
      <w:r>
        <w:rPr>
          <w:i/>
          <w:spacing w:val="37"/>
        </w:rPr>
        <w:t xml:space="preserve"> </w:t>
      </w:r>
      <w:r>
        <w:rPr>
          <w:i/>
        </w:rPr>
        <w:t>by</w:t>
      </w:r>
      <w:r>
        <w:rPr>
          <w:i/>
          <w:spacing w:val="36"/>
        </w:rPr>
        <w:t xml:space="preserve"> </w:t>
      </w:r>
      <w:r>
        <w:rPr>
          <w:i/>
        </w:rPr>
        <w:t>auditor</w:t>
      </w:r>
      <w:r>
        <w:rPr>
          <w:i/>
          <w:spacing w:val="38"/>
        </w:rPr>
        <w:t xml:space="preserve"> </w:t>
      </w:r>
      <w:r>
        <w:rPr>
          <w:i/>
        </w:rPr>
        <w:t>in</w:t>
      </w:r>
      <w:r>
        <w:rPr>
          <w:i/>
          <w:spacing w:val="37"/>
        </w:rPr>
        <w:t xml:space="preserve"> </w:t>
      </w:r>
      <w:r>
        <w:rPr>
          <w:i/>
        </w:rPr>
        <w:t>support/reference</w:t>
      </w:r>
      <w:r>
        <w:rPr>
          <w:i/>
          <w:spacing w:val="38"/>
        </w:rPr>
        <w:t xml:space="preserve"> </w:t>
      </w:r>
      <w:r>
        <w:rPr>
          <w:i/>
        </w:rPr>
        <w:t>of</w:t>
      </w:r>
      <w:r>
        <w:rPr>
          <w:i/>
          <w:spacing w:val="-4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above</w:t>
      </w:r>
    </w:p>
    <w:p w:rsidR="00FF777B" w:rsidRDefault="001B3A33">
      <w:pPr>
        <w:pStyle w:val="Heading1"/>
        <w:spacing w:before="196"/>
        <w:ind w:left="1679" w:right="1801"/>
        <w:jc w:val="center"/>
        <w:rPr>
          <w:u w:val="none"/>
        </w:rPr>
      </w:pPr>
      <w:r>
        <w:rPr>
          <w:u w:val="thick"/>
        </w:rPr>
        <w:t>Terms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2"/>
          <w:u w:val="thick"/>
        </w:rPr>
        <w:t xml:space="preserve"> </w:t>
      </w:r>
      <w:r>
        <w:rPr>
          <w:u w:val="thick"/>
        </w:rPr>
        <w:t>Reference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Concurrent</w:t>
      </w:r>
      <w:r>
        <w:rPr>
          <w:spacing w:val="-1"/>
          <w:u w:val="thick"/>
        </w:rPr>
        <w:t xml:space="preserve"> </w:t>
      </w:r>
      <w:r>
        <w:rPr>
          <w:u w:val="thick"/>
        </w:rPr>
        <w:t>Audit</w:t>
      </w:r>
      <w:r>
        <w:rPr>
          <w:spacing w:val="-2"/>
          <w:u w:val="thick"/>
        </w:rPr>
        <w:t xml:space="preserve"> </w:t>
      </w:r>
      <w:r>
        <w:rPr>
          <w:u w:val="thick"/>
        </w:rPr>
        <w:t>at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District</w:t>
      </w:r>
      <w:r>
        <w:rPr>
          <w:spacing w:val="-3"/>
          <w:u w:val="thick"/>
        </w:rPr>
        <w:t xml:space="preserve"> </w:t>
      </w:r>
      <w:r>
        <w:rPr>
          <w:u w:val="thick"/>
        </w:rPr>
        <w:t>Level</w:t>
      </w:r>
    </w:p>
    <w:p w:rsidR="00FF777B" w:rsidRDefault="00FF777B">
      <w:pPr>
        <w:pStyle w:val="BodyText"/>
        <w:spacing w:before="1"/>
        <w:ind w:firstLine="0"/>
        <w:rPr>
          <w:rFonts w:ascii="Times New Roman"/>
          <w:b/>
          <w:sz w:val="14"/>
        </w:rPr>
      </w:pPr>
    </w:p>
    <w:p w:rsidR="00FF777B" w:rsidRDefault="001B3A33">
      <w:pPr>
        <w:spacing w:before="92"/>
        <w:ind w:left="100"/>
        <w:rPr>
          <w:rFonts w:ascii="Times New Roman"/>
          <w:b/>
        </w:rPr>
      </w:pPr>
      <w:r>
        <w:rPr>
          <w:rFonts w:ascii="Times New Roman"/>
          <w:b/>
        </w:rPr>
        <w:t>Scope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 Audit</w:t>
      </w:r>
    </w:p>
    <w:p w:rsidR="00FF777B" w:rsidRDefault="00FF777B">
      <w:pPr>
        <w:pStyle w:val="BodyText"/>
        <w:spacing w:before="4"/>
        <w:ind w:firstLine="0"/>
        <w:rPr>
          <w:rFonts w:ascii="Times New Roman"/>
          <w:b/>
          <w:sz w:val="21"/>
        </w:rPr>
      </w:pPr>
    </w:p>
    <w:p w:rsidR="00FF777B" w:rsidRDefault="001B3A33">
      <w:pPr>
        <w:pStyle w:val="BodyText"/>
        <w:spacing w:before="1"/>
        <w:ind w:left="100" w:right="217" w:firstLine="719"/>
        <w:jc w:val="both"/>
        <w:rPr>
          <w:rFonts w:ascii="Times New Roman"/>
        </w:rPr>
      </w:pPr>
      <w:r>
        <w:rPr>
          <w:rFonts w:ascii="Times New Roman"/>
        </w:rPr>
        <w:t>The responsibilities of the concurrent auditors should include reporting on the adequacy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internal controls, the accuracy and propriety of transactions, the exten</w:t>
      </w:r>
      <w:r>
        <w:rPr>
          <w:rFonts w:ascii="Times New Roman"/>
        </w:rPr>
        <w:t>t to which assets are accounted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safeguarded,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level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compliance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norms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operational guidelines.</w:t>
      </w:r>
    </w:p>
    <w:p w:rsidR="00FF777B" w:rsidRDefault="001B3A33">
      <w:pPr>
        <w:pStyle w:val="BodyText"/>
        <w:spacing w:before="1" w:line="252" w:lineRule="exact"/>
        <w:ind w:left="8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scope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“Concurrent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Auditor”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follows: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Audit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 DHS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accounts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expenditure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incurred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DHS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including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NDCP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NCDCP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Verification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Quarterly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FMRs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Books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Accounts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Audit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Advances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 DHS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level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Audit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Provisional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Utilization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Certificates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GoI</w:t>
      </w:r>
      <w:proofErr w:type="spellEnd"/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Vetting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Taken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Reports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providing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observations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thereon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8"/>
        <w:rPr>
          <w:rFonts w:ascii="Times New Roman" w:hAnsi="Times New Roman"/>
        </w:rPr>
      </w:pPr>
      <w:r>
        <w:rPr>
          <w:rFonts w:ascii="Times New Roman" w:hAnsi="Times New Roman"/>
        </w:rPr>
        <w:t>Follow-up &amp; monitoring over the ATRs prepared by institutions on the observations made in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audit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6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Preparation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Quarterly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Executive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summary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GoI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prescribed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format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evaluation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work,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desired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Audit Committee</w:t>
      </w:r>
    </w:p>
    <w:p w:rsidR="00FF777B" w:rsidRDefault="00FF777B">
      <w:pPr>
        <w:pStyle w:val="BodyText"/>
        <w:spacing w:before="4"/>
        <w:ind w:firstLine="0"/>
        <w:rPr>
          <w:rFonts w:ascii="Times New Roman"/>
        </w:rPr>
      </w:pPr>
    </w:p>
    <w:p w:rsidR="00FF777B" w:rsidRDefault="001B3A33">
      <w:pPr>
        <w:spacing w:line="251" w:lineRule="exact"/>
        <w:ind w:left="3777"/>
        <w:rPr>
          <w:rFonts w:ascii="Times New Roman"/>
          <w:b/>
        </w:rPr>
      </w:pPr>
      <w:r>
        <w:rPr>
          <w:rFonts w:ascii="Times New Roman"/>
          <w:b/>
        </w:rPr>
        <w:t>Contents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Audit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Report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2"/>
        <w:rPr>
          <w:rFonts w:ascii="Times New Roman" w:hAnsi="Times New Roman"/>
        </w:rPr>
      </w:pPr>
      <w:r>
        <w:rPr>
          <w:rFonts w:ascii="Times New Roman" w:hAnsi="Times New Roman"/>
        </w:rPr>
        <w:t>Concurrent Audit Report of a “District Health Society” should contain the following financial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statements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documents: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Duly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filled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Checklist provided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guidelines</w:t>
      </w:r>
    </w:p>
    <w:p w:rsidR="00FF777B" w:rsidRDefault="00FF777B">
      <w:pPr>
        <w:spacing w:line="268" w:lineRule="exact"/>
        <w:rPr>
          <w:rFonts w:ascii="Times New Roman" w:hAnsi="Times New Roman"/>
        </w:rPr>
        <w:sectPr w:rsidR="00FF777B">
          <w:pgSz w:w="11910" w:h="16840"/>
          <w:pgMar w:top="1580" w:right="1220" w:bottom="280" w:left="1340" w:header="720" w:footer="720" w:gutter="0"/>
          <w:cols w:space="720"/>
        </w:sectPr>
      </w:pP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Financial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statements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prescribed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before="1" w:line="262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Audited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Trial Balance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Audited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Receipts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Payments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A/c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Income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Expenditure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A/c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Balance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Sheet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Audited </w:t>
      </w:r>
      <w:proofErr w:type="spellStart"/>
      <w:r>
        <w:rPr>
          <w:rFonts w:ascii="Times New Roman" w:hAnsi="Times New Roman"/>
        </w:rPr>
        <w:t>SoE</w:t>
      </w:r>
      <w:proofErr w:type="spellEnd"/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Bank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Reconciliation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Statement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1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List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outstanding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advances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Observations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Recommendations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 Auditor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particularly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covering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aspects: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6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Deficiencies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noticed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internal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control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Suggestions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improve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internal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control</w:t>
      </w:r>
    </w:p>
    <w:p w:rsidR="00FF777B" w:rsidRDefault="001B3A33">
      <w:pPr>
        <w:pStyle w:val="ListParagraph"/>
        <w:numPr>
          <w:ilvl w:val="1"/>
          <w:numId w:val="1"/>
        </w:numPr>
        <w:tabs>
          <w:tab w:val="left" w:pos="1541"/>
        </w:tabs>
        <w:spacing w:line="253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Extent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non-compliance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Guidelines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issued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GOI</w:t>
      </w:r>
    </w:p>
    <w:p w:rsidR="00FF777B" w:rsidRDefault="001B3A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66"/>
        <w:rPr>
          <w:rFonts w:ascii="Times New Roman" w:hAnsi="Times New Roman"/>
        </w:rPr>
      </w:pPr>
      <w:r>
        <w:rPr>
          <w:rFonts w:ascii="Times New Roman" w:hAnsi="Times New Roman"/>
        </w:rPr>
        <w:t>Action Taken by State Health Society on the previous audit observations, along with his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observations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same</w:t>
      </w:r>
    </w:p>
    <w:p w:rsidR="00FF777B" w:rsidRDefault="00FF777B">
      <w:pPr>
        <w:pStyle w:val="BodyText"/>
        <w:spacing w:before="7"/>
        <w:ind w:firstLine="0"/>
        <w:rPr>
          <w:rFonts w:ascii="Times New Roman"/>
          <w:sz w:val="21"/>
        </w:rPr>
      </w:pPr>
    </w:p>
    <w:p w:rsidR="00FF777B" w:rsidRDefault="001B3A33">
      <w:pPr>
        <w:pStyle w:val="Heading1"/>
        <w:rPr>
          <w:u w:val="none"/>
        </w:rPr>
      </w:pPr>
      <w:r>
        <w:rPr>
          <w:u w:val="thick"/>
        </w:rPr>
        <w:t>Selection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Process</w:t>
      </w:r>
    </w:p>
    <w:p w:rsidR="00FF777B" w:rsidRDefault="00FF777B">
      <w:pPr>
        <w:pStyle w:val="BodyText"/>
        <w:spacing w:before="7"/>
        <w:ind w:firstLine="0"/>
        <w:rPr>
          <w:rFonts w:ascii="Times New Roman"/>
          <w:b/>
          <w:sz w:val="13"/>
        </w:rPr>
      </w:pPr>
    </w:p>
    <w:p w:rsidR="00FF777B" w:rsidRDefault="001B3A33">
      <w:pPr>
        <w:pStyle w:val="BodyText"/>
        <w:spacing w:before="92" w:line="360" w:lineRule="auto"/>
        <w:ind w:left="100" w:right="215" w:firstLine="71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Interested firms of Chartered Accountant /Cost Accountants are required to submit their EOI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 two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parts: (A) Technical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offer in and (B)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Financial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offer.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Both the bids will be submitted 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separate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sealed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envelops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markings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“Technical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offer” 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“Financial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offer”.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two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sealed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covers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containing Technical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Offer 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Financial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Offer shall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put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in another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cover. This cover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should be super scribed with the wording </w:t>
      </w:r>
      <w:r>
        <w:rPr>
          <w:rFonts w:ascii="Times New Roman" w:hAnsi="Times New Roman"/>
          <w:b/>
        </w:rPr>
        <w:t xml:space="preserve">“EOI for monthly concurrent audit” </w:t>
      </w:r>
      <w:r>
        <w:rPr>
          <w:rFonts w:ascii="Times New Roman" w:hAnsi="Times New Roman"/>
        </w:rPr>
        <w:t>and sent to: District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Progra</w:t>
      </w:r>
      <w:r>
        <w:rPr>
          <w:rFonts w:ascii="Times New Roman" w:hAnsi="Times New Roman"/>
        </w:rPr>
        <w:t>mme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Manager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National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Health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Mission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Kozhikode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67020.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Last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for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receipt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completed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EOI is: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16-08-2022.</w:t>
      </w:r>
    </w:p>
    <w:p w:rsidR="00FF777B" w:rsidRDefault="00FF777B">
      <w:pPr>
        <w:pStyle w:val="BodyText"/>
        <w:ind w:firstLine="0"/>
        <w:rPr>
          <w:rFonts w:ascii="Times New Roman"/>
          <w:b/>
          <w:sz w:val="24"/>
        </w:rPr>
      </w:pPr>
    </w:p>
    <w:p w:rsidR="00FF777B" w:rsidRDefault="00FF777B">
      <w:pPr>
        <w:pStyle w:val="BodyText"/>
        <w:ind w:firstLine="0"/>
        <w:rPr>
          <w:rFonts w:ascii="Times New Roman"/>
          <w:b/>
          <w:sz w:val="24"/>
        </w:rPr>
      </w:pPr>
    </w:p>
    <w:p w:rsidR="00FF777B" w:rsidRDefault="00FF777B">
      <w:pPr>
        <w:pStyle w:val="BodyText"/>
        <w:ind w:firstLine="0"/>
        <w:rPr>
          <w:rFonts w:ascii="Times New Roman"/>
          <w:b/>
          <w:sz w:val="24"/>
        </w:rPr>
      </w:pPr>
    </w:p>
    <w:p w:rsidR="00FF777B" w:rsidRDefault="00FF777B">
      <w:pPr>
        <w:pStyle w:val="BodyText"/>
        <w:ind w:firstLine="0"/>
        <w:rPr>
          <w:rFonts w:ascii="Times New Roman"/>
          <w:b/>
          <w:sz w:val="24"/>
        </w:rPr>
      </w:pPr>
    </w:p>
    <w:p w:rsidR="00FF777B" w:rsidRDefault="00FF777B">
      <w:pPr>
        <w:pStyle w:val="BodyText"/>
        <w:ind w:firstLine="0"/>
        <w:rPr>
          <w:rFonts w:ascii="Times New Roman"/>
          <w:b/>
          <w:sz w:val="24"/>
        </w:rPr>
      </w:pPr>
    </w:p>
    <w:p w:rsidR="00FF777B" w:rsidRDefault="001B3A33">
      <w:pPr>
        <w:spacing w:before="167"/>
        <w:ind w:left="3701"/>
        <w:rPr>
          <w:i/>
        </w:rPr>
      </w:pPr>
      <w:r>
        <w:rPr>
          <w:i/>
        </w:rPr>
        <w:t>SD/-</w:t>
      </w:r>
    </w:p>
    <w:p w:rsidR="00FF777B" w:rsidRDefault="00FF777B">
      <w:pPr>
        <w:pStyle w:val="BodyText"/>
        <w:spacing w:before="9"/>
        <w:ind w:firstLine="0"/>
        <w:rPr>
          <w:i/>
          <w:sz w:val="28"/>
        </w:rPr>
      </w:pPr>
    </w:p>
    <w:p w:rsidR="00FF777B" w:rsidRDefault="001B3A33">
      <w:pPr>
        <w:spacing w:line="278" w:lineRule="auto"/>
        <w:ind w:left="3701" w:right="2538"/>
        <w:rPr>
          <w:i/>
        </w:rPr>
      </w:pPr>
      <w:r>
        <w:rPr>
          <w:i/>
        </w:rPr>
        <w:t>DISTRICT PROGRAMME MANAGER</w:t>
      </w:r>
      <w:r>
        <w:rPr>
          <w:i/>
          <w:spacing w:val="-47"/>
        </w:rPr>
        <w:t xml:space="preserve"> </w:t>
      </w:r>
      <w:r>
        <w:rPr>
          <w:i/>
        </w:rPr>
        <w:t>AROGYAKERALAM</w:t>
      </w:r>
      <w:r>
        <w:rPr>
          <w:i/>
          <w:spacing w:val="-3"/>
        </w:rPr>
        <w:t xml:space="preserve"> </w:t>
      </w:r>
      <w:r>
        <w:rPr>
          <w:i/>
        </w:rPr>
        <w:t>KOZHIKODE</w:t>
      </w:r>
    </w:p>
    <w:sectPr w:rsidR="00FF777B" w:rsidSect="00FF777B">
      <w:pgSz w:w="11910" w:h="16840"/>
      <w:pgMar w:top="1340" w:right="12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2EEC"/>
    <w:multiLevelType w:val="hybridMultilevel"/>
    <w:tmpl w:val="98EAC73E"/>
    <w:lvl w:ilvl="0" w:tplc="1E74CBB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6EA406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6E46892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3" w:tplc="392A5004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4" w:tplc="37228A9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31BA2D74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6" w:tplc="29AC2DA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D8DC0C5C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A7808010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</w:abstractNum>
  <w:abstractNum w:abstractNumId="1">
    <w:nsid w:val="7E317260"/>
    <w:multiLevelType w:val="hybridMultilevel"/>
    <w:tmpl w:val="0444E75C"/>
    <w:lvl w:ilvl="0" w:tplc="66F8C5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D6FE3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DAC64C6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56EC2B8C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288603F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2D440E7A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 w:tplc="E2D6C4DE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1DA0C310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EB0CAEBA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77B"/>
    <w:rsid w:val="001B3A33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7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F777B"/>
    <w:pPr>
      <w:ind w:left="100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777B"/>
    <w:pPr>
      <w:ind w:hanging="361"/>
    </w:pPr>
  </w:style>
  <w:style w:type="paragraph" w:styleId="ListParagraph">
    <w:name w:val="List Paragraph"/>
    <w:basedOn w:val="Normal"/>
    <w:uiPriority w:val="1"/>
    <w:qFormat/>
    <w:rsid w:val="00FF777B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FF777B"/>
    <w:pPr>
      <w:spacing w:line="26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</cp:lastModifiedBy>
  <cp:revision>2</cp:revision>
  <dcterms:created xsi:type="dcterms:W3CDTF">2022-07-30T06:50:00Z</dcterms:created>
  <dcterms:modified xsi:type="dcterms:W3CDTF">2022-07-30T06:51:00Z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2022-07-30T00:00:00Z</vt:filetime>
  </property>
</Properties>
</file>